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EF" w:rsidRDefault="00744AEF" w:rsidP="0074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bookmarkStart w:id="1" w:name="_GoBack"/>
      <w:bookmarkEnd w:id="1"/>
    </w:p>
    <w:p w:rsidR="00744AEF" w:rsidRPr="00744AEF" w:rsidRDefault="00744AEF" w:rsidP="0074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bookmarkEnd w:id="0"/>
    </w:p>
    <w:p w:rsidR="00744AEF" w:rsidRDefault="00744AEF" w:rsidP="0074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1"/>
      <w:r w:rsidRPr="0074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медицинских услуг инвалидам и маломобильным группам населения</w:t>
      </w:r>
      <w:bookmarkEnd w:id="2"/>
    </w:p>
    <w:p w:rsidR="00744AEF" w:rsidRPr="00744AEF" w:rsidRDefault="00744AEF" w:rsidP="0074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AEF" w:rsidRDefault="00744AEF" w:rsidP="00744AEF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4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3"/>
    </w:p>
    <w:p w:rsidR="00744AEF" w:rsidRPr="00744AEF" w:rsidRDefault="00744AEF" w:rsidP="00744AE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устанавливает механизм обеспечения условий доступности для инвалидов и маломобильных групп населения (далее - лица с ограниченными физическими возможностями) получения медицинских услуг в учреждении, в целях обеспечения равного доступа лиц с ограниченными физическими </w:t>
      </w:r>
      <w:proofErr w:type="gramStart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 к</w:t>
      </w:r>
      <w:proofErr w:type="gramEnd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предоставляемым услугам путем устранения барьеров, препятствующих получению этих услуг наравне с другими лицами.</w:t>
      </w:r>
    </w:p>
    <w:p w:rsid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разработан в соответствии с нормами Федеральног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закона от 24.11.1995 №181-ФЗ «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социальной защите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 в Российской Федерации»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М3 РФ от 12.11.2015 № 802н «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при этом необходимой помощи»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включает правила предоставления услуг лицам с ограниченными физическими возможностями, в отношении которых отсутствует возможность адаптировать учреждение полностью или на период до реконструкции и (или) капитального ремонта объекта.</w:t>
      </w:r>
    </w:p>
    <w:p w:rsid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приведения зданий в соответствие с потребностями лиц с ограниченными физическими возможностями доступность для них достигается с помощью разумного приспособления и сопровождения.</w:t>
      </w:r>
    </w:p>
    <w:p w:rsid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проведения реконструкции и (или) капитального ремонта в порядок должны быть внесены соответствующие изменения.</w:t>
      </w:r>
    </w:p>
    <w:p w:rsid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Работники учреждения обязаны принимать все возможные меры </w:t>
      </w:r>
      <w:proofErr w:type="gramStart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обеспечению доступности структурных отделений для лиц с ограниченными физическими возможностями по оказанию необходимой возможной помощи в рамках</w:t>
      </w:r>
      <w:proofErr w:type="gramEnd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профессиональной компетенции.</w:t>
      </w:r>
    </w:p>
    <w:p w:rsidR="00744AEF" w:rsidRPr="00744AEF" w:rsidRDefault="00744AEF" w:rsidP="00744AEF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обеспечивается создание лицам с ограниченными физическими возможностями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 информации на официальном сайте учреждения и информационных стендах;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записи на прием посредством телефонной связи и официального сайта в сети «Интернет»;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беспрепятственного входа в учреждение и выхода из него;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содействие лицам с ограниченными физическими возможностями при входе в объект и выходе из него, информирование инвалида о доступных маршрутах общественного транспорта;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самостоятельного передвижения по территории объекта к месту предоставления услуги, в том числе с помощью работников учреждения;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учреждения;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сопровождение лиц с ограниченными физическими возможностями, имеющих стойкие нарушения функции зрения и затруднения к самостоятельному передвижению по территории </w:t>
      </w:r>
      <w:proofErr w:type="spellStart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учрежденя</w:t>
      </w:r>
      <w:proofErr w:type="spellEnd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допуска сопровождающего </w:t>
      </w:r>
      <w:proofErr w:type="spellStart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иного лица, владеющего жестовым языком;</w:t>
      </w:r>
    </w:p>
    <w:p w:rsidR="00744AEF" w:rsidRPr="00744AEF" w:rsidRDefault="00744AEF" w:rsidP="0074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 помещений, в которых предоставляется услуга лиц с ограниченными физическими возможностями, преимущественно на нижних этажах.</w:t>
      </w:r>
    </w:p>
    <w:p w:rsidR="00871A57" w:rsidRDefault="00871A57" w:rsidP="00871A5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EF" w:rsidRPr="00744AEF" w:rsidRDefault="00744AEF" w:rsidP="00744AE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44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Термины и определения</w:t>
      </w:r>
    </w:p>
    <w:p w:rsidR="00744AEF" w:rsidRPr="005E0882" w:rsidRDefault="00744AEF" w:rsidP="00744AEF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44A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Инвалид 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Маломобильные группы населения (МГН)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люди, испытывающие затруднения при самостоятельном передвижении, в получении услуги, необходимой информации или при ориентировании в пространстве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744AEF" w:rsidRPr="005E0882" w:rsidRDefault="005E0882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AEF"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Люди с ограниченными физическими возможностями </w:t>
      </w:r>
      <w:r w:rsidR="00744AEF"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инвалиды и другие маломобильные группы населения (МГН).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Помощь в преодолении барьеров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передвижении на территории учреждения, входа в зону предоставления услуги и выхода из нее, посадки в транспортное средство и высадки из него, в том числе с использованием кресла</w:t>
      </w:r>
      <w:r w:rsid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коляски.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Визуальные средства информации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носители информации о предоставлении услуг в виде зрительно различимых текстов, знаков, символов, световых сигналов и т. п., предназначенных, в том числе, для людей с нарушением функций органов зрения и слуха.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Адаптация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приспособление среды жизнедеятельности (зданий, сооружений, транспортных средств) и условий предоставления услуг к потребностям маломобильных групп населения.</w:t>
      </w:r>
    </w:p>
    <w:p w:rsidR="00744AEF" w:rsidRPr="005E0882" w:rsidRDefault="00744AEF" w:rsidP="00744AEF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Комфортность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совокупность условий, обеспечивающих положительные психологические и физиологические ощущения при совершении путешествия, а также удобство пользования государственными услугами при соответствии их</w:t>
      </w:r>
      <w:r w:rsidR="005E0882"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 безопасности, а также санитарным, экологическим и гигиеническим требованиям.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Ограничение жизнедеятельности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полная или частичная утрата лицом способности или возможности самостоятельно передвигаться по учреждению, общаться и заниматься определенными видами деятельности.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Сопровождающее лицо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сотрудник учреждения или другое физическое лицо, сопровождающее лицо с ограниченными физическими возможностями во время предоставления услуги.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Путь движения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0882"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пешеходный путь, используемый МГН, в том числе инвалидами на креслах-колясках, для перемещения по прилегающему участку</w:t>
      </w:r>
      <w:r w:rsidR="005E0882"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AEF" w:rsidRPr="005E0882" w:rsidRDefault="00744AEF" w:rsidP="00744AEF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Система средств информации (информационные средства) для МГН -</w:t>
      </w:r>
      <w:r w:rsidR="005E0882"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носителей информации, обеспечивающих для МГН своевременное ориентирование в пространстве, безопасность и удобство передвижения.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Процесс обслуживания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0882"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операций, выполняемых сотрудником учреждения при предоставлении государственной услуги.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Условия обслуживания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0882"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факторов, воздействующих на потребителя в процессе оказания услуги.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Тифлотехнические</w:t>
      </w:r>
      <w:proofErr w:type="spellEnd"/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средства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средства, облегчающие людям с недостатками зрения работу и усвоение информации (магнитофоны, диктофоны, письменные приборы, пишущая машинка со шрифтом Брайля).</w:t>
      </w:r>
    </w:p>
    <w:p w:rsidR="00744AEF" w:rsidRPr="005E0882" w:rsidRDefault="00744AEF" w:rsidP="005E088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Тактильные средства информации </w:t>
      </w:r>
      <w:r w:rsidRPr="005E0882">
        <w:rPr>
          <w:rFonts w:ascii="Times New Roman" w:eastAsia="Times New Roman" w:hAnsi="Times New Roman" w:cs="Times New Roman"/>
          <w:color w:val="000000"/>
          <w:sz w:val="24"/>
          <w:szCs w:val="24"/>
        </w:rPr>
        <w:t>- носители информации, передаваемой инвалидам по зрению и воспринимаемой путем осязания.</w:t>
      </w:r>
    </w:p>
    <w:p w:rsidR="005E0882" w:rsidRDefault="005E0882" w:rsidP="005E08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882" w:rsidRPr="005E0882" w:rsidRDefault="005E0882" w:rsidP="005E08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6A57" w:rsidRPr="00A36A57" w:rsidRDefault="00744AEF" w:rsidP="00A36A5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сопровождение</w:t>
      </w:r>
    </w:p>
    <w:p w:rsidR="00744AEF" w:rsidRPr="00CD7522" w:rsidRDefault="00A36A57" w:rsidP="00A36A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75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3.1. </w:t>
      </w:r>
      <w:r w:rsidR="00744AEF" w:rsidRPr="00CD752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 первичный прием к специалистам осуществляется:</w:t>
      </w:r>
    </w:p>
    <w:p w:rsidR="00CD7522" w:rsidRPr="00CD7522" w:rsidRDefault="00CD7522" w:rsidP="00CD75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75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регистратура по номеру телефона: 8(38464)29424, 55230;</w:t>
      </w:r>
    </w:p>
    <w:p w:rsidR="00744AEF" w:rsidRPr="00744AEF" w:rsidRDefault="00A36A57" w:rsidP="00A36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44AEF" w:rsidRPr="00CD7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электронном виде через личный кабинет </w:t>
      </w:r>
      <w:proofErr w:type="spellStart"/>
      <w:r w:rsidR="00744AEF" w:rsidRPr="00CD752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="00744AEF" w:rsidRPr="00CD7522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сайте ВРАЧ 42 Кемерово.</w:t>
      </w:r>
    </w:p>
    <w:p w:rsidR="00744AEF" w:rsidRDefault="00A36A57" w:rsidP="00A36A57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EF"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записи на первичный прием пациент с ограниченными физическими возможностями может проинформировать Администратора о необходимости его сопровождать его при посещении учреждения.</w:t>
      </w:r>
    </w:p>
    <w:p w:rsidR="00A36A57" w:rsidRPr="00A36A57" w:rsidRDefault="00A36A57" w:rsidP="00A36A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AEF" w:rsidRPr="00744AEF" w:rsidRDefault="00744AEF" w:rsidP="00A36A5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действий при оказании услуг</w:t>
      </w:r>
    </w:p>
    <w:p w:rsidR="00744AEF" w:rsidRPr="00A36A57" w:rsidRDefault="00A36A57" w:rsidP="00A36A57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EF"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работников по обеспечению доступности среды для лиц с ограниченными физическими возможностями предусматривает следующие меры:</w:t>
      </w:r>
    </w:p>
    <w:p w:rsidR="00744AEF" w:rsidRPr="00744AEF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44AEF"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лиц с ограниченными физическими возможностями у входа;</w:t>
      </w:r>
    </w:p>
    <w:p w:rsidR="00744AEF" w:rsidRPr="00744AEF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44AEF"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лиц с ограниченными физическими возможностями до места приема.</w:t>
      </w:r>
    </w:p>
    <w:p w:rsidR="00744AEF" w:rsidRPr="00A36A57" w:rsidRDefault="00A36A57" w:rsidP="00A36A57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EF"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с ограниченными физическими возможностями при обращении в учреждение должен обратиться к работникам регистратуры, приемного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деления, сотруднику КПС</w:t>
      </w:r>
      <w:r w:rsidR="00744AEF"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4AEF" w:rsidRPr="00744AEF" w:rsidRDefault="00744AEF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744A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поступлении информации о необходимости предоставления услуг по сопровождению по «сигналу вызова», сотрудник поста охраны Учреждения или сотрудник регистратуры информирует ответственных лиц о потребности в сопровождении инвалидов — колясочников, инвалидов по зрению на территории и в здании Учреждения;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поступлении сигнала с кнопки вызова, ответственное лицо: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содействие в доступе инвалида в здание Учреждения;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уточняет, в какой помощи нуждается посетитель, цель посещения;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раздеться в гардеробе;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сопровождение инвалида в здании Учреждения до места предоставления услуг/ специалиста предоставляющего услуги; при необходимости использования пассажирского лифта пользоваться креслом-коляской для транспортировки маломобильных пациентов;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содействие в выходе инвалида из здания Учреждения;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помощь инвалиду при посадке в социальное такси или иное транспортное средство;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 профессиональную этику взаимоотношений и не допускает ситуаций, препятствующих получению инвалидом услуг наравне с другими лицами;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возможность беспр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епятственного получения услуги,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путем:</w:t>
      </w:r>
    </w:p>
    <w:p w:rsidR="00A36A57" w:rsidRDefault="00A36A57" w:rsidP="00A36A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 необходимых документов;</w:t>
      </w:r>
    </w:p>
    <w:p w:rsidR="00A36A57" w:rsidRPr="00A36A57" w:rsidRDefault="00A36A57" w:rsidP="00A36A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оказания содействия в размещении сопровождающего, </w:t>
      </w:r>
      <w:proofErr w:type="spellStart"/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оказание помощи в предоставлении услуг инвалидам по слуху, инвалидам по зрению реализуются специалистами Учреждения, осуществляющими предоставление услуг указанным категориям инвалидов путем: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 доведения информации о порядке и сроках предоставления 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особенностях их предоставления;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содействия в написании необходимых заявлений.</w:t>
      </w:r>
    </w:p>
    <w:p w:rsidR="00A36A57" w:rsidRPr="00A36A57" w:rsidRDefault="00A36A57" w:rsidP="00A36A57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В амбулаторно-поликлиническом подразделении: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поликлиники сообщает об обращении инвалида старшей медицинской сестре подразделения;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встречает пациента с ограниченными физическими возможностями у входа и сопровождает его к месту приема (лечения);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приема сопровождает инвалида до выхода из здания, а при необходимости по пути движения - до стоянки автотранспорта либо вызывает такси (по просьбе инвалида), оказывает помощь в посадке/ высадке;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оказывает помощь в сопровождении инвалида до туалетной комнаты, гарде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роба, при одевании (раздевании);</w:t>
      </w:r>
    </w:p>
    <w:p w:rsidR="00A36A57" w:rsidRPr="00A36A57" w:rsidRDefault="00A36A57" w:rsidP="00A3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на 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A57" w:rsidRPr="00A36A57" w:rsidRDefault="00A36A57" w:rsidP="00A36A57">
      <w:pPr>
        <w:pStyle w:val="a3"/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стационарных подразделениях:</w:t>
      </w:r>
    </w:p>
    <w:p w:rsidR="00A36A57" w:rsidRPr="00A36A57" w:rsidRDefault="00A36A57" w:rsidP="00A36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приемном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- медицинская сестра приемного отделения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организует доставку инвалида в отделения стационара.</w:t>
      </w:r>
    </w:p>
    <w:p w:rsidR="00A36A57" w:rsidRPr="00A36A57" w:rsidRDefault="00A36A57" w:rsidP="00A36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отделениях стационара - сопровождение инвалида осуществляется дежурным персоналом отделения.</w:t>
      </w:r>
    </w:p>
    <w:p w:rsidR="00A36A57" w:rsidRDefault="00A36A57" w:rsidP="00A36A57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инвалидов с нарушениями слуха или зрения сотрудники - участники оказания услуги общаются по способу, указанному инвалидом (до оборудования учреждения </w:t>
      </w:r>
      <w:proofErr w:type="spellStart"/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тифлотехническими</w:t>
      </w:r>
      <w:proofErr w:type="spellEnd"/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информации и индукционной системы </w:t>
      </w:r>
      <w:proofErr w:type="gramStart"/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слабослышащих).</w:t>
      </w:r>
    </w:p>
    <w:p w:rsidR="00A36A57" w:rsidRPr="0059112F" w:rsidRDefault="00A36A57" w:rsidP="0059112F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инвалидов, имеющих стойкие расстройства функции зрения и функции самостоятельного передвижения, а также маломобильных пациентов,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сопровождают родственники, имеющие стойкие расстройства функции зрения и функции самостоятельного передвижения (далее - Посетители-инвалиды), при личном обращении осуществляется в здании Учреждения по адресу: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Ленина, 27а, главный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 со стороны ул. </w:t>
      </w:r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пандус со стороны </w:t>
      </w:r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главного входа во дворе медицинского учреждения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(входы в </w:t>
      </w:r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детскую поликлинику</w:t>
      </w:r>
      <w:proofErr w:type="gramEnd"/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1 на ул. Советская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4; детскую поликлинику № 2 на ул. Инженерная,15; детскую </w:t>
      </w:r>
      <w:r w:rsidR="0059112F"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поликлинику № 3 на ул. Культурная,9; детскую поликлинику № 4 на ул. Студенческая,3; детскую поликлинику № 5 на ул. Краснобродская,2а; </w:t>
      </w:r>
      <w:r w:rsidR="0059112F" w:rsidRPr="0059112F">
        <w:rPr>
          <w:rFonts w:ascii="Times New Roman" w:eastAsia="Times New Roman" w:hAnsi="Times New Roman"/>
          <w:sz w:val="24"/>
          <w:szCs w:val="24"/>
        </w:rPr>
        <w:t xml:space="preserve">Педиатрическое отделение детской поликлиники № 3 в </w:t>
      </w:r>
      <w:proofErr w:type="spellStart"/>
      <w:r w:rsidR="0059112F" w:rsidRPr="0059112F">
        <w:rPr>
          <w:rFonts w:ascii="Times New Roman" w:eastAsia="Times New Roman" w:hAnsi="Times New Roman"/>
          <w:sz w:val="24"/>
          <w:szCs w:val="24"/>
        </w:rPr>
        <w:t>п.г.т</w:t>
      </w:r>
      <w:proofErr w:type="spellEnd"/>
      <w:r w:rsidR="0059112F" w:rsidRPr="0059112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59112F" w:rsidRPr="0059112F">
        <w:rPr>
          <w:rFonts w:ascii="Times New Roman" w:eastAsia="Times New Roman" w:hAnsi="Times New Roman"/>
          <w:sz w:val="24"/>
          <w:szCs w:val="24"/>
        </w:rPr>
        <w:t>Карагайлинский</w:t>
      </w:r>
      <w:proofErr w:type="spellEnd"/>
      <w:r w:rsidR="0059112F" w:rsidRPr="0059112F">
        <w:rPr>
          <w:rFonts w:ascii="Times New Roman" w:eastAsia="Times New Roman" w:hAnsi="Times New Roman"/>
          <w:sz w:val="24"/>
          <w:szCs w:val="24"/>
        </w:rPr>
        <w:t xml:space="preserve">,  на ул. </w:t>
      </w:r>
      <w:r w:rsidR="0059112F" w:rsidRPr="0059112F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Прогрессивная, д. </w:t>
      </w:r>
      <w:r w:rsidR="0059112F">
        <w:rPr>
          <w:rFonts w:ascii="Times New Roman" w:eastAsia="Times New Roman" w:hAnsi="Times New Roman"/>
          <w:color w:val="000000"/>
          <w:sz w:val="24"/>
          <w:szCs w:val="24"/>
        </w:rPr>
        <w:t>54а).</w:t>
      </w:r>
      <w:proofErr w:type="gramEnd"/>
    </w:p>
    <w:p w:rsidR="00A36A57" w:rsidRPr="00A36A57" w:rsidRDefault="00A36A57" w:rsidP="0059112F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посетителей-инвалидов проводится в часы приёма врачей</w:t>
      </w:r>
      <w:r w:rsid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A57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специалистов в порядке очередности.</w:t>
      </w:r>
    </w:p>
    <w:p w:rsidR="0059112F" w:rsidRPr="0059112F" w:rsidRDefault="0059112F" w:rsidP="0059112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ответственности</w:t>
      </w:r>
    </w:p>
    <w:p w:rsidR="0059112F" w:rsidRDefault="0059112F" w:rsidP="0059112F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ограниченными физическими возможностями, а также их сопровождающие при нахождении в зданиях и на территории учреждения должны соблюдать меры безопасности, правила пожарной безопасности, соблюдать чистоту и общественный порядок.</w:t>
      </w:r>
    </w:p>
    <w:p w:rsidR="0059112F" w:rsidRDefault="0059112F" w:rsidP="0059112F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сопровождающим лицам оставлять пациентов с ограниченными физическими возможностями без присмотра.</w:t>
      </w:r>
    </w:p>
    <w:p w:rsidR="0059112F" w:rsidRPr="0059112F" w:rsidRDefault="0059112F" w:rsidP="0059112F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Инвалиду может быть отказано в предоставлении услуг в соответствии с Порядком в случае:</w:t>
      </w:r>
    </w:p>
    <w:p w:rsidR="0059112F" w:rsidRPr="0059112F" w:rsidRDefault="0059112F" w:rsidP="0059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нахождения инвалида в состоянии алкогольного (токсического, наркотического) опьянения;</w:t>
      </w:r>
    </w:p>
    <w:p w:rsidR="0059112F" w:rsidRPr="0059112F" w:rsidRDefault="0059112F" w:rsidP="0059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отсутствия очевидных внешних признаков физических ограничений, признаков инвалидности при отсутствии документов, подтверждающих статус инвалидности;</w:t>
      </w:r>
    </w:p>
    <w:p w:rsidR="0059112F" w:rsidRPr="0059112F" w:rsidRDefault="0059112F" w:rsidP="0059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отсутствия сопровождающего лица в случае обязательного сопровождения инвалида, в том числе ребенка - инвалида.</w:t>
      </w:r>
    </w:p>
    <w:p w:rsidR="00A36A57" w:rsidRPr="0059112F" w:rsidRDefault="0059112F" w:rsidP="00B03DB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12F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работником обязанностей, предусмотренных настоящим Порядком, является неисполнением распоряжений (приказов) руководителя медицинской организации, влекущим применение мер дисциплинарной ответственности в соответствии с действующим трудовым законодательством.</w:t>
      </w:r>
    </w:p>
    <w:p w:rsidR="00744AEF" w:rsidRPr="0059112F" w:rsidRDefault="00744AEF" w:rsidP="0059112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AEF" w:rsidRPr="0059112F" w:rsidSect="00FC7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EE7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4A6EA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683DC2"/>
    <w:multiLevelType w:val="hybridMultilevel"/>
    <w:tmpl w:val="5CFE0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B357C"/>
    <w:multiLevelType w:val="multilevel"/>
    <w:tmpl w:val="38B4B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B75FAF"/>
    <w:multiLevelType w:val="multilevel"/>
    <w:tmpl w:val="C6F40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12630328"/>
    <w:multiLevelType w:val="hybridMultilevel"/>
    <w:tmpl w:val="976C8F32"/>
    <w:lvl w:ilvl="0" w:tplc="CD3619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976E4"/>
    <w:multiLevelType w:val="multilevel"/>
    <w:tmpl w:val="F4481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CF58A1"/>
    <w:multiLevelType w:val="multilevel"/>
    <w:tmpl w:val="A36CCF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EC5959"/>
    <w:multiLevelType w:val="multilevel"/>
    <w:tmpl w:val="F8A80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D72A7B"/>
    <w:multiLevelType w:val="multilevel"/>
    <w:tmpl w:val="FAE018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D84C96"/>
    <w:multiLevelType w:val="multilevel"/>
    <w:tmpl w:val="D408E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167A12"/>
    <w:multiLevelType w:val="multilevel"/>
    <w:tmpl w:val="C91CDCE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A133450"/>
    <w:multiLevelType w:val="multilevel"/>
    <w:tmpl w:val="430A5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01B0667"/>
    <w:multiLevelType w:val="multilevel"/>
    <w:tmpl w:val="CCA2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3304FDD"/>
    <w:multiLevelType w:val="hybridMultilevel"/>
    <w:tmpl w:val="A776E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C42E7"/>
    <w:multiLevelType w:val="multilevel"/>
    <w:tmpl w:val="9E34C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1069A4"/>
    <w:multiLevelType w:val="multilevel"/>
    <w:tmpl w:val="28AC9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17C2F55"/>
    <w:multiLevelType w:val="multilevel"/>
    <w:tmpl w:val="F4481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5497024"/>
    <w:multiLevelType w:val="multilevel"/>
    <w:tmpl w:val="DACA34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5A46F1"/>
    <w:multiLevelType w:val="multilevel"/>
    <w:tmpl w:val="F376C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AEF6ED4"/>
    <w:multiLevelType w:val="multilevel"/>
    <w:tmpl w:val="F454CB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E3E6496"/>
    <w:multiLevelType w:val="hybridMultilevel"/>
    <w:tmpl w:val="FB323E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9"/>
  </w:num>
  <w:num w:numId="5">
    <w:abstractNumId w:val="10"/>
  </w:num>
  <w:num w:numId="6">
    <w:abstractNumId w:val="12"/>
  </w:num>
  <w:num w:numId="7">
    <w:abstractNumId w:val="17"/>
  </w:num>
  <w:num w:numId="8">
    <w:abstractNumId w:val="6"/>
  </w:num>
  <w:num w:numId="9">
    <w:abstractNumId w:val="18"/>
  </w:num>
  <w:num w:numId="10">
    <w:abstractNumId w:val="1"/>
  </w:num>
  <w:num w:numId="11">
    <w:abstractNumId w:val="2"/>
  </w:num>
  <w:num w:numId="12">
    <w:abstractNumId w:val="22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23"/>
  </w:num>
  <w:num w:numId="18">
    <w:abstractNumId w:val="20"/>
  </w:num>
  <w:num w:numId="19">
    <w:abstractNumId w:val="13"/>
  </w:num>
  <w:num w:numId="20">
    <w:abstractNumId w:val="5"/>
  </w:num>
  <w:num w:numId="21">
    <w:abstractNumId w:val="11"/>
  </w:num>
  <w:num w:numId="22">
    <w:abstractNumId w:val="14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2D"/>
    <w:rsid w:val="00016852"/>
    <w:rsid w:val="0002299A"/>
    <w:rsid w:val="00035034"/>
    <w:rsid w:val="001E61CA"/>
    <w:rsid w:val="0024022D"/>
    <w:rsid w:val="002C3752"/>
    <w:rsid w:val="002E5450"/>
    <w:rsid w:val="00491C9C"/>
    <w:rsid w:val="004C4363"/>
    <w:rsid w:val="005030AB"/>
    <w:rsid w:val="00521E31"/>
    <w:rsid w:val="005814BC"/>
    <w:rsid w:val="0059112F"/>
    <w:rsid w:val="005E0882"/>
    <w:rsid w:val="00611326"/>
    <w:rsid w:val="006C387A"/>
    <w:rsid w:val="00744AEF"/>
    <w:rsid w:val="00810AA9"/>
    <w:rsid w:val="00855954"/>
    <w:rsid w:val="00871A57"/>
    <w:rsid w:val="008766A6"/>
    <w:rsid w:val="008857CE"/>
    <w:rsid w:val="008E0CF8"/>
    <w:rsid w:val="008F5C69"/>
    <w:rsid w:val="009279D5"/>
    <w:rsid w:val="009547B6"/>
    <w:rsid w:val="00A36A57"/>
    <w:rsid w:val="00AF3C07"/>
    <w:rsid w:val="00B02FF2"/>
    <w:rsid w:val="00B03DB1"/>
    <w:rsid w:val="00B826E3"/>
    <w:rsid w:val="00C322D2"/>
    <w:rsid w:val="00CD7522"/>
    <w:rsid w:val="00D35661"/>
    <w:rsid w:val="00E258B2"/>
    <w:rsid w:val="00E8489D"/>
    <w:rsid w:val="00F77378"/>
    <w:rsid w:val="00FA6DEB"/>
    <w:rsid w:val="00FB4C46"/>
    <w:rsid w:val="00FC7F84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2FF2"/>
    <w:pPr>
      <w:ind w:left="720"/>
      <w:contextualSpacing/>
    </w:pPr>
  </w:style>
  <w:style w:type="paragraph" w:styleId="a4">
    <w:name w:val="No Spacing"/>
    <w:uiPriority w:val="1"/>
    <w:qFormat/>
    <w:rsid w:val="0002299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C7F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2FF2"/>
    <w:pPr>
      <w:ind w:left="720"/>
      <w:contextualSpacing/>
    </w:pPr>
  </w:style>
  <w:style w:type="paragraph" w:styleId="a4">
    <w:name w:val="No Spacing"/>
    <w:uiPriority w:val="1"/>
    <w:qFormat/>
    <w:rsid w:val="0002299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C7F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60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83969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5024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6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8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cp:lastPrinted>2023-10-17T01:39:00Z</cp:lastPrinted>
  <dcterms:created xsi:type="dcterms:W3CDTF">2022-10-11T02:49:00Z</dcterms:created>
  <dcterms:modified xsi:type="dcterms:W3CDTF">2023-12-20T08:06:00Z</dcterms:modified>
</cp:coreProperties>
</file>